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BE" w:rsidRPr="007A12F3" w:rsidRDefault="002420BE" w:rsidP="007A1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F3">
        <w:rPr>
          <w:rFonts w:ascii="Times New Roman" w:hAnsi="Times New Roman" w:cs="Times New Roman"/>
          <w:b/>
          <w:sz w:val="24"/>
          <w:szCs w:val="24"/>
        </w:rPr>
        <w:t>Отчет за постъпилите заявления за предоставяне на информаци</w:t>
      </w:r>
      <w:r w:rsidR="003F694F">
        <w:rPr>
          <w:rFonts w:ascii="Times New Roman" w:hAnsi="Times New Roman" w:cs="Times New Roman"/>
          <w:b/>
          <w:sz w:val="24"/>
          <w:szCs w:val="24"/>
        </w:rPr>
        <w:t>я за повторно използване за 202</w:t>
      </w:r>
      <w:r w:rsidR="003F694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Pr="007A12F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34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  <w:gridCol w:w="284"/>
      </w:tblGrid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 постъпили заявления за достъп до информация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7A12F3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граждани на Република България: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журналисти: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фирми: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7A12F3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НПО: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 политически партии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 на решенията за: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предоставяне на пълен достъп до обществена информация: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7A12F3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предоставяне на частичен достъп до обществена информация: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препращане на заявлението по компетентност: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отказ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мълчалив отказ: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в процедура с течащ срок: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 брой на решенията за отказ за предоставяне на достъп до обществена информация: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E85FF5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20BE" w:rsidRPr="002420BE">
              <w:rPr>
                <w:rFonts w:ascii="Times New Roman" w:hAnsi="Times New Roman" w:cs="Times New Roman"/>
                <w:sz w:val="24"/>
                <w:szCs w:val="24"/>
              </w:rPr>
              <w:t>служебната обществена информация е свързана с оперативната подготовка на актовете на органите и няма самостоятелно значение, както и исканата от заявителя информация не носи белезите на обществена информация по смисъла на Закона за достъп до обществената информация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20BE" w:rsidRPr="002420BE" w:rsidTr="009B5926">
        <w:tc>
          <w:tcPr>
            <w:tcW w:w="906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 други:</w:t>
            </w:r>
          </w:p>
        </w:tc>
        <w:tc>
          <w:tcPr>
            <w:tcW w:w="28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0BE" w:rsidRPr="002420BE" w:rsidRDefault="002420BE" w:rsidP="0024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A59" w:rsidRPr="002420BE" w:rsidRDefault="003F694F">
      <w:pPr>
        <w:rPr>
          <w:rFonts w:ascii="Times New Roman" w:hAnsi="Times New Roman" w:cs="Times New Roman"/>
          <w:sz w:val="24"/>
          <w:szCs w:val="24"/>
        </w:rPr>
      </w:pPr>
    </w:p>
    <w:sectPr w:rsidR="00B50A59" w:rsidRPr="0024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7A"/>
    <w:rsid w:val="000361BB"/>
    <w:rsid w:val="000C287A"/>
    <w:rsid w:val="002420BE"/>
    <w:rsid w:val="003F694F"/>
    <w:rsid w:val="007A12F3"/>
    <w:rsid w:val="009B29CA"/>
    <w:rsid w:val="009B5926"/>
    <w:rsid w:val="00C562DD"/>
    <w:rsid w:val="00E85FF5"/>
    <w:rsid w:val="00F2517B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4693"/>
  <w15:chartTrackingRefBased/>
  <w15:docId w15:val="{1928075D-F383-4126-BE56-BAD53412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3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4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IAJA</dc:creator>
  <cp:keywords/>
  <dc:description/>
  <cp:lastModifiedBy>Maria Stefanova</cp:lastModifiedBy>
  <cp:revision>3</cp:revision>
  <dcterms:created xsi:type="dcterms:W3CDTF">2022-11-09T10:18:00Z</dcterms:created>
  <dcterms:modified xsi:type="dcterms:W3CDTF">2022-11-09T10:20:00Z</dcterms:modified>
</cp:coreProperties>
</file>