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E291" w14:textId="5B155F26" w:rsidR="00704666" w:rsidRDefault="00704666">
      <w:pPr>
        <w:framePr w:h="634" w:hSpace="38" w:wrap="notBeside" w:vAnchor="text" w:hAnchor="margin" w:x="-2173" w:y="1"/>
        <w:rPr>
          <w:sz w:val="24"/>
          <w:szCs w:val="24"/>
        </w:rPr>
      </w:pPr>
    </w:p>
    <w:p w14:paraId="59096874" w14:textId="77777777" w:rsidR="00704666" w:rsidRPr="007C5101" w:rsidRDefault="00714F3D" w:rsidP="00EB1DFE">
      <w:pPr>
        <w:shd w:val="clear" w:color="auto" w:fill="FFFFFF"/>
        <w:spacing w:line="523" w:lineRule="exact"/>
        <w:ind w:left="24" w:right="24"/>
      </w:pPr>
      <w:r w:rsidRPr="007C5101">
        <w:rPr>
          <w:rFonts w:eastAsia="Times New Roman"/>
          <w:color w:val="000000"/>
          <w:spacing w:val="-5"/>
          <w:sz w:val="24"/>
          <w:szCs w:val="24"/>
          <w:lang w:val="bg-BG"/>
        </w:rPr>
        <w:t>Изх.</w:t>
      </w:r>
      <w:r w:rsidR="00EB1DFE" w:rsidRPr="007C5101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7C5101">
        <w:rPr>
          <w:rFonts w:eastAsia="Times New Roman"/>
          <w:color w:val="000000"/>
          <w:spacing w:val="-5"/>
          <w:sz w:val="24"/>
          <w:szCs w:val="24"/>
          <w:lang w:val="bg-BG"/>
        </w:rPr>
        <w:t>№</w:t>
      </w:r>
      <w:r w:rsidR="00EB1DFE" w:rsidRPr="007C5101">
        <w:rPr>
          <w:rFonts w:eastAsia="Times New Roman"/>
          <w:color w:val="000000"/>
          <w:spacing w:val="-5"/>
          <w:sz w:val="24"/>
          <w:szCs w:val="24"/>
          <w:lang w:val="bg-BG"/>
        </w:rPr>
        <w:t>……………..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Default="00714F3D" w:rsidP="00EB1DFE">
      <w:pPr>
        <w:shd w:val="clear" w:color="auto" w:fill="FFFFFF"/>
        <w:spacing w:line="264" w:lineRule="exact"/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Default="00714F3D" w:rsidP="00EB1DFE">
      <w:pPr>
        <w:shd w:val="clear" w:color="auto" w:fill="FFFFFF"/>
        <w:spacing w:line="264" w:lineRule="exact"/>
        <w:ind w:left="10" w:right="5491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Default="00714F3D">
      <w:pPr>
        <w:shd w:val="clear" w:color="auto" w:fill="FFFFFF"/>
        <w:spacing w:before="456"/>
        <w:ind w:right="48"/>
        <w:jc w:val="center"/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7BBF5006" w14:textId="77777777" w:rsidR="00704666" w:rsidRPr="00FB6312" w:rsidRDefault="00714F3D">
      <w:pPr>
        <w:shd w:val="clear" w:color="auto" w:fill="FFFFFF"/>
        <w:spacing w:before="139"/>
        <w:ind w:left="528"/>
        <w:rPr>
          <w:b/>
          <w:sz w:val="24"/>
          <w:szCs w:val="24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издаване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разрешение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въвеждане в </w:t>
      </w: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експлоатация на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модернизирана/обновена</w:t>
      </w:r>
    </w:p>
    <w:p w14:paraId="756DEBD0" w14:textId="4ED447C2" w:rsidR="00704666" w:rsidRDefault="00714F3D">
      <w:pPr>
        <w:shd w:val="clear" w:color="auto" w:fill="FFFFFF"/>
        <w:ind w:right="38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FB6312">
        <w:rPr>
          <w:rFonts w:eastAsia="Times New Roman"/>
          <w:b/>
          <w:bCs/>
          <w:color w:val="000000"/>
          <w:spacing w:val="-2"/>
          <w:sz w:val="24"/>
          <w:szCs w:val="24"/>
          <w:lang w:val="bg-BG"/>
        </w:rPr>
        <w:t xml:space="preserve">структурна </w:t>
      </w:r>
      <w:r w:rsidRPr="00FB6312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подсистема</w:t>
      </w:r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 xml:space="preserve"> </w:t>
      </w:r>
      <w:bookmarkStart w:id="0" w:name="_GoBack"/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„</w:t>
      </w:r>
      <w:r w:rsidR="007C5101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Контрол, управление и сигнализация</w:t>
      </w:r>
      <w:r w:rsidR="00AD1D3C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>“</w:t>
      </w:r>
      <w:r w:rsidR="007C5101">
        <w:rPr>
          <w:rFonts w:eastAsia="Times New Roman"/>
          <w:b/>
          <w:color w:val="000000"/>
          <w:spacing w:val="-2"/>
          <w:sz w:val="24"/>
          <w:szCs w:val="24"/>
          <w:lang w:val="bg-BG"/>
        </w:rPr>
        <w:t xml:space="preserve"> (КУС)</w:t>
      </w:r>
    </w:p>
    <w:p w14:paraId="14FC91A9" w14:textId="77777777" w:rsidR="00FB6312" w:rsidRPr="00FB6312" w:rsidRDefault="00FB6312">
      <w:pPr>
        <w:shd w:val="clear" w:color="auto" w:fill="FFFFFF"/>
        <w:ind w:right="38"/>
        <w:jc w:val="center"/>
        <w:rPr>
          <w:b/>
          <w:sz w:val="24"/>
          <w:szCs w:val="24"/>
        </w:rPr>
      </w:pPr>
    </w:p>
    <w:bookmarkEnd w:id="0"/>
    <w:p w14:paraId="386CC70D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before="101"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Наименование </w:t>
      </w:r>
      <w:r w:rsidR="00EB1DFE"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и ЕИК </w:t>
      </w: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на заявителя:</w:t>
      </w:r>
    </w:p>
    <w:p w14:paraId="401D2294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5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4"/>
          <w:sz w:val="24"/>
          <w:szCs w:val="24"/>
          <w:lang w:val="bg-BG"/>
        </w:rPr>
        <w:t>Адрес на заявителя: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8C44DF9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</w:tabs>
        <w:spacing w:line="360" w:lineRule="auto"/>
        <w:ind w:left="726" w:hanging="357"/>
        <w:rPr>
          <w:color w:val="000000"/>
          <w:spacing w:val="-6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pacing w:val="-2"/>
          <w:sz w:val="24"/>
          <w:szCs w:val="24"/>
          <w:lang w:val="bg-BG"/>
        </w:rPr>
        <w:t>Седалище на заявителя:........</w:t>
      </w:r>
    </w:p>
    <w:p w14:paraId="5DF02ADD" w14:textId="77777777" w:rsidR="00FB6312" w:rsidRPr="00FB6312" w:rsidRDefault="00FB6312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</w:p>
    <w:p w14:paraId="61A93F38" w14:textId="77777777" w:rsidR="00704666" w:rsidRPr="00EB1DFE" w:rsidRDefault="00714F3D" w:rsidP="00986EAA">
      <w:pPr>
        <w:pStyle w:val="ListParagraph"/>
        <w:numPr>
          <w:ilvl w:val="0"/>
          <w:numId w:val="28"/>
        </w:numPr>
        <w:shd w:val="clear" w:color="auto" w:fill="FFFFFF"/>
        <w:tabs>
          <w:tab w:val="left" w:pos="283"/>
          <w:tab w:val="left" w:leader="dot" w:pos="3182"/>
        </w:tabs>
        <w:spacing w:line="360" w:lineRule="auto"/>
        <w:ind w:left="726" w:hanging="357"/>
        <w:rPr>
          <w:color w:val="000000"/>
          <w:spacing w:val="-11"/>
          <w:sz w:val="24"/>
          <w:szCs w:val="24"/>
          <w:lang w:val="bg-BG"/>
        </w:rPr>
      </w:pPr>
      <w:r w:rsidRPr="00EB1DFE">
        <w:rPr>
          <w:rFonts w:eastAsia="Times New Roman"/>
          <w:color w:val="000000"/>
          <w:sz w:val="24"/>
          <w:szCs w:val="24"/>
          <w:lang w:val="bg-BG"/>
        </w:rPr>
        <w:t>Лице за контакт:</w:t>
      </w:r>
      <w:r w:rsidRPr="00EB1DFE">
        <w:rPr>
          <w:rFonts w:eastAsia="Times New Roman"/>
          <w:color w:val="000000"/>
          <w:sz w:val="24"/>
          <w:szCs w:val="24"/>
          <w:lang w:val="bg-BG"/>
        </w:rPr>
        <w:tab/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77777777" w:rsidR="00704666" w:rsidRDefault="00714F3D" w:rsidP="00EB1DFE">
      <w:pPr>
        <w:shd w:val="clear" w:color="auto" w:fill="FFFFFF"/>
        <w:ind w:left="432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0898D7EB" w14:textId="50132041" w:rsidR="00704666" w:rsidRDefault="00714F3D" w:rsidP="00EB1DFE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бъде издадено разрешение за въвеждане в експлоатация на</w:t>
      </w:r>
      <w:r w:rsidR="00EB1DFE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AD1D3C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следната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модернизирана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обновена подсистема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/част от 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подсистема „</w:t>
      </w:r>
      <w:r w:rsidR="007C5101">
        <w:rPr>
          <w:rFonts w:eastAsia="Times New Roman"/>
          <w:color w:val="000000"/>
          <w:spacing w:val="-3"/>
          <w:sz w:val="24"/>
          <w:szCs w:val="24"/>
          <w:lang w:val="bg-BG"/>
        </w:rPr>
        <w:t>КУС</w:t>
      </w:r>
      <w:r w:rsidR="00AD1D3C">
        <w:rPr>
          <w:rFonts w:eastAsia="Times New Roman"/>
          <w:color w:val="000000"/>
          <w:spacing w:val="-3"/>
          <w:sz w:val="24"/>
          <w:szCs w:val="24"/>
          <w:lang w:val="bg-BG"/>
        </w:rPr>
        <w:t>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6AA00A44" w14:textId="2F590EDA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Подсистема „</w:t>
      </w:r>
      <w:r w:rsidR="007C5101">
        <w:rPr>
          <w:rFonts w:eastAsia="Times New Roman"/>
          <w:color w:val="000000"/>
          <w:spacing w:val="-4"/>
          <w:sz w:val="24"/>
          <w:szCs w:val="24"/>
          <w:lang w:val="bg-BG"/>
        </w:rPr>
        <w:t>КУС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“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2938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18B6BFE0" w14:textId="7F0E0028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Част от подсистема „</w:t>
      </w:r>
      <w:r w:rsidR="007C5101">
        <w:rPr>
          <w:rFonts w:eastAsia="Times New Roman"/>
          <w:color w:val="000000"/>
          <w:spacing w:val="-4"/>
          <w:sz w:val="24"/>
          <w:szCs w:val="24"/>
          <w:lang w:val="bg-BG"/>
        </w:rPr>
        <w:t>КУС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“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98321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5EBC0CE" w14:textId="77777777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30505CCE" w14:textId="77777777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Горепосочената подсистема отговаря на изискванията, посочени в съответната ТСОС: </w:t>
      </w:r>
    </w:p>
    <w:p w14:paraId="160506A2" w14:textId="61CE53F5" w:rsidR="001F7E13" w:rsidRPr="004040ED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-пълно 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8255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9B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59DC2661" w14:textId="15D02EBD" w:rsidR="001F7E13" w:rsidRDefault="001F7E13" w:rsidP="001F7E13">
      <w:pPr>
        <w:shd w:val="clear" w:color="auto" w:fill="FFFFFF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>- частично</w:t>
      </w:r>
      <w:r w:rsidRPr="004040ED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963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75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6DB9338C" w14:textId="77777777" w:rsidR="001F7E13" w:rsidRDefault="001F7E13" w:rsidP="001F7E13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77777777" w:rsidR="001F7E13" w:rsidRDefault="001F7E13" w:rsidP="001F7E13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6E77800B" w14:textId="77777777" w:rsidR="001F7E13" w:rsidRDefault="001F7E13" w:rsidP="001F7E13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77777777" w:rsidR="001F7E13" w:rsidRDefault="001F7E13" w:rsidP="001F7E13">
      <w:pPr>
        <w:shd w:val="clear" w:color="auto" w:fill="FFFFFF"/>
        <w:tabs>
          <w:tab w:val="left" w:pos="5544"/>
        </w:tabs>
      </w:pPr>
      <w:r w:rsidRPr="007A3FDC">
        <w:rPr>
          <w:rFonts w:eastAsia="Times New Roman"/>
          <w:b/>
          <w:color w:val="000000"/>
          <w:spacing w:val="-4"/>
          <w:sz w:val="26"/>
          <w:szCs w:val="26"/>
          <w:lang w:val="bg-BG"/>
        </w:rPr>
        <w:t>Дата: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color w:val="000000"/>
          <w:spacing w:val="-4"/>
          <w:sz w:val="26"/>
          <w:szCs w:val="26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413F7888" w:rsidR="001F7E13" w:rsidRDefault="001F7E13" w:rsidP="00E02EDF">
      <w:pPr>
        <w:shd w:val="clear" w:color="auto" w:fill="FFFFFF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sectPr w:rsidR="001F7E13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3C02E" w14:textId="77777777" w:rsidR="004F023F" w:rsidRDefault="004F023F" w:rsidP="00DA3509">
      <w:r>
        <w:separator/>
      </w:r>
    </w:p>
  </w:endnote>
  <w:endnote w:type="continuationSeparator" w:id="0">
    <w:p w14:paraId="2764E791" w14:textId="77777777" w:rsidR="004F023F" w:rsidRDefault="004F023F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B894" w14:textId="77777777" w:rsidR="004F023F" w:rsidRDefault="004F023F" w:rsidP="00DA3509">
      <w:r>
        <w:separator/>
      </w:r>
    </w:p>
  </w:footnote>
  <w:footnote w:type="continuationSeparator" w:id="0">
    <w:p w14:paraId="0399DA59" w14:textId="77777777" w:rsidR="004F023F" w:rsidRDefault="004F023F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60E64"/>
    <w:rsid w:val="00176EE4"/>
    <w:rsid w:val="00195571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4F023F"/>
    <w:rsid w:val="00537275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512CE"/>
    <w:rsid w:val="00767B9B"/>
    <w:rsid w:val="00771140"/>
    <w:rsid w:val="007732BA"/>
    <w:rsid w:val="0078046F"/>
    <w:rsid w:val="007874F9"/>
    <w:rsid w:val="007A3FDC"/>
    <w:rsid w:val="007C5101"/>
    <w:rsid w:val="007D702B"/>
    <w:rsid w:val="007D7070"/>
    <w:rsid w:val="007F47AC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C7D11"/>
    <w:rsid w:val="00AD1D3C"/>
    <w:rsid w:val="00AD2513"/>
    <w:rsid w:val="00AE72B8"/>
    <w:rsid w:val="00B517C5"/>
    <w:rsid w:val="00B56E30"/>
    <w:rsid w:val="00B77793"/>
    <w:rsid w:val="00BA0117"/>
    <w:rsid w:val="00BA1863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405E6"/>
    <w:rsid w:val="00F4675A"/>
    <w:rsid w:val="00F50D16"/>
    <w:rsid w:val="00F75435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072D-4D1A-4775-B1D6-CE1323DE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6</cp:revision>
  <dcterms:created xsi:type="dcterms:W3CDTF">2021-06-10T06:14:00Z</dcterms:created>
  <dcterms:modified xsi:type="dcterms:W3CDTF">2021-06-10T12:02:00Z</dcterms:modified>
</cp:coreProperties>
</file>